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b w:val="1"/>
          <w:sz w:val="50"/>
          <w:szCs w:val="5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b w:val="1"/>
          <w:sz w:val="50"/>
          <w:szCs w:val="5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b w:val="1"/>
          <w:sz w:val="50"/>
          <w:szCs w:val="50"/>
          <w:vertAlign w:val="baseline"/>
        </w:rPr>
      </w:pPr>
      <w:r w:rsidDel="00000000" w:rsidR="00000000" w:rsidRPr="00000000">
        <w:rPr>
          <w:b w:val="1"/>
          <w:sz w:val="50"/>
          <w:szCs w:val="50"/>
          <w:vertAlign w:val="baseline"/>
          <w:rtl w:val="0"/>
        </w:rPr>
        <w:t xml:space="preserve">Kurš ir tāds?</w:t>
      </w:r>
    </w:p>
    <w:p w:rsidR="00000000" w:rsidDel="00000000" w:rsidP="00000000" w:rsidRDefault="00000000" w:rsidRPr="00000000" w14:paraId="00000004">
      <w:pPr>
        <w:pageBreakBefore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Isn't He</w:t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rtl w:val="0"/>
        </w:rPr>
        <w:t xml:space="preserve">John Wimber</w:t>
      </w:r>
    </w:p>
    <w:p w:rsidR="00000000" w:rsidDel="00000000" w:rsidP="00000000" w:rsidRDefault="00000000" w:rsidRPr="00000000" w14:paraId="00000006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1.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vertAlign w:val="baseline"/>
          <w:rtl w:val="0"/>
        </w:rPr>
        <w:t xml:space="preserve">Kurš ir tāds tik brīnišķīgs?</w:t>
      </w:r>
    </w:p>
    <w:p w:rsidR="00000000" w:rsidDel="00000000" w:rsidP="00000000" w:rsidRDefault="00000000" w:rsidRPr="00000000" w14:paraId="00000008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Kurš ir tāds tāds kā Viņš?</w:t>
      </w:r>
    </w:p>
    <w:p w:rsidR="00000000" w:rsidDel="00000000" w:rsidP="00000000" w:rsidRDefault="00000000" w:rsidRPr="00000000" w14:paraId="00000009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Miera Ķēniņš, Dieva Dēls. </w:t>
      </w:r>
    </w:p>
    <w:p w:rsidR="00000000" w:rsidDel="00000000" w:rsidP="00000000" w:rsidRDefault="00000000" w:rsidRPr="00000000" w14:paraId="0000000A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2.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vertAlign w:val="baseline"/>
          <w:rtl w:val="0"/>
        </w:rPr>
        <w:t xml:space="preserve">Kurš ir tāds tik brīnišķīgs?</w:t>
      </w:r>
    </w:p>
    <w:p w:rsidR="00000000" w:rsidDel="00000000" w:rsidP="00000000" w:rsidRDefault="00000000" w:rsidRPr="00000000" w14:paraId="0000000C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Kurš ir tāds tāds kā Viņš?</w:t>
      </w:r>
    </w:p>
    <w:p w:rsidR="00000000" w:rsidDel="00000000" w:rsidP="00000000" w:rsidRDefault="00000000" w:rsidRPr="00000000" w14:paraId="0000000D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Padomdevējs, Visvarens Dievs, </w:t>
      </w:r>
    </w:p>
    <w:p w:rsidR="00000000" w:rsidDel="00000000" w:rsidP="00000000" w:rsidRDefault="00000000" w:rsidRPr="00000000" w14:paraId="0000000E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Nav neviens tāds kā Viņš, tāds kā Viņš! </w:t>
      </w:r>
    </w:p>
    <w:sectPr>
      <w:footerReference r:id="rId7" w:type="default"/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jc w:val="center"/>
      <w:rPr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0">
    <w:pPr>
      <w:jc w:val="center"/>
      <w:rPr/>
    </w:pPr>
    <w:r w:rsidDel="00000000" w:rsidR="00000000" w:rsidRPr="00000000">
      <w:rPr>
        <w:sz w:val="20"/>
        <w:szCs w:val="20"/>
        <w:rtl w:val="0"/>
      </w:rPr>
      <w:t xml:space="preserve">© 1980 Mercy/Vineyard Publishing</w:t>
    </w: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1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lv-LV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q/hJgh5alK9wHao5eOkvlz1bYQ==">CgMxLjA4AHIcMEJ6SHFFSWw5OGRjbGRTMWlkRnBDYmpsSFoyOA==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2017-02-21T17:37:00Z</dcterms:created>
  <dc:creator>Design</dc:creator>
</cp:coreProperties>
</file>