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color w:val="0f0f0f"/>
          <w:sz w:val="50"/>
          <w:szCs w:val="5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f0f0f"/>
          <w:sz w:val="50"/>
          <w:szCs w:val="50"/>
          <w:highlight w:val="white"/>
          <w:rtl w:val="0"/>
        </w:rPr>
        <w:t xml:space="preserve">Svēts Uz Mūžiem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Holy Forever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Brian Johnson, Chris Tomlin, Jason Ingram, Jenn Johnson, Phil Wickham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color w:val="131313"/>
          <w:sz w:val="32"/>
          <w:szCs w:val="32"/>
        </w:rPr>
        <w:sectPr>
          <w:footerReference r:id="rId6" w:type="default"/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Ceļos krīt un pielūdz paaudžu paaudzes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Dziedot slavas dziesmu Jēram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Tie, kas pirms mums gāja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Un tie, kas pēc mums nāks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Dziedās slavas dziesmu Jēram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Tavs Vārds ir varens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Tavs Vārds lai godāts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Tavs Vārds pāri visam, Kungs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Pār varām un troņiem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Pār valdībām, spēkiem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Tavs Vārds pāri visam, Kungs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 enģeļi - svēts ir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 radība  - svēts ir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Dievs varenais - svēts ir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Svēts uz mūžiem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Ja tu atpirkts esi, no grēkiem atbrīvots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Dziedi slavas dziesmu Jēram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Ja Tu staigā gaismā un Viņa Vārdu nes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Dziedi slavas dziesmu Jēram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Dziedāsim mēs mūžam Āmen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 enģeļi - svēts ir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 radība  - svēts ir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Dievs varenais - svēts ir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Svēts uz mūžiem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Tava draudze dzied - svēts ir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Savam Kungam dzied - svēts ir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Vienmēr sauksim Tev - svēts ir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Svēts uz mūžiem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Tavs Vārds ir varens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Tavs Vārds lai godāts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Tavs Vārds pāri visam, Kungs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Pār varām un troņiem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Pār valdībām, spēkiem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Tavs Vārds pāri visam, Kungs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 enģeļi - svēts ir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Dzied radība  - svēts ir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Dievs varenais - svēts ir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Svēts uz mūžiem</w:t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Tava draudze dzied - svēts ir</w:t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Savam Kungam dzied - svēts ir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Vienmēr sauksim Tev - svēts ir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131313"/>
          <w:sz w:val="32"/>
          <w:szCs w:val="32"/>
          <w:rtl w:val="0"/>
        </w:rPr>
        <w:t xml:space="preserve">Svēts uz mūžiem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color w:val="131313"/>
          <w:sz w:val="32"/>
          <w:szCs w:val="32"/>
        </w:rPr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20" w:footer="720"/>
      <w:cols w:equalWidth="0" w:num="2">
        <w:col w:space="720" w:w="4152.74"/>
        <w:col w:space="0" w:w="4152.74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spacing w:line="240" w:lineRule="auto"/>
      <w:jc w:val="center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Copyright 2022 Brian and Jenn Publishing; Capitol CMG Paragon; S. D. G. Publishing; Be Essential Songs; My Magnolia Music; Phil Wickham Music; Simply Global Songs; Bethel Music Publishing (admin. Bethel Music Publishing, Capital CMG Publishing, Essential Music Publishing, LLC)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spacing w:line="240" w:lineRule="auto"/>
      <w:jc w:val="center"/>
      <w:rPr/>
    </w:pPr>
    <w:r w:rsidDel="00000000" w:rsidR="00000000" w:rsidRPr="00000000">
      <w:rPr>
        <w:rFonts w:ascii="Times New Roman" w:cs="Times New Roman" w:eastAsia="Times New Roman" w:hAnsi="Times New Roman"/>
        <w:color w:val="434343"/>
        <w:sz w:val="24"/>
        <w:szCs w:val="24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lv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